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9" w:rsidRDefault="00390A81">
      <w:pPr>
        <w:pStyle w:val="10"/>
        <w:keepNext/>
        <w:keepLines/>
        <w:shd w:val="clear" w:color="auto" w:fill="auto"/>
        <w:spacing w:after="223" w:line="240" w:lineRule="exact"/>
      </w:pPr>
      <w:bookmarkStart w:id="0" w:name="bookmark0"/>
      <w:r>
        <w:t>АННОТАЦИЯ</w:t>
      </w:r>
      <w:bookmarkEnd w:id="0"/>
    </w:p>
    <w:p w:rsidR="00380DF1" w:rsidRDefault="00390A81">
      <w:pPr>
        <w:pStyle w:val="10"/>
        <w:keepNext/>
        <w:keepLines/>
        <w:shd w:val="clear" w:color="auto" w:fill="auto"/>
        <w:spacing w:after="201" w:line="240" w:lineRule="exact"/>
      </w:pPr>
      <w:bookmarkStart w:id="1" w:name="bookmark1"/>
      <w:r>
        <w:t>к рабочей программе учебной дисциплин</w:t>
      </w:r>
      <w:r w:rsidR="00430888">
        <w:t xml:space="preserve">ы </w:t>
      </w:r>
    </w:p>
    <w:p w:rsidR="006B7E19" w:rsidRDefault="00430888">
      <w:pPr>
        <w:pStyle w:val="10"/>
        <w:keepNext/>
        <w:keepLines/>
        <w:shd w:val="clear" w:color="auto" w:fill="auto"/>
        <w:spacing w:after="201" w:line="240" w:lineRule="exact"/>
      </w:pPr>
      <w:r>
        <w:t>«Охрана труда в профессиональной деятельности</w:t>
      </w:r>
      <w:r w:rsidR="00390A81">
        <w:t>»</w:t>
      </w:r>
      <w:bookmarkEnd w:id="1"/>
    </w:p>
    <w:p w:rsidR="006B7E19" w:rsidRDefault="00390A81">
      <w:pPr>
        <w:pStyle w:val="10"/>
        <w:keepNext/>
        <w:keepLines/>
        <w:shd w:val="clear" w:color="auto" w:fill="auto"/>
        <w:spacing w:after="0" w:line="274" w:lineRule="exact"/>
        <w:jc w:val="both"/>
      </w:pPr>
      <w:bookmarkStart w:id="2" w:name="bookmark2"/>
      <w:r>
        <w:t>1.Общая характеристика</w:t>
      </w:r>
      <w:r>
        <w:rPr>
          <w:rStyle w:val="11"/>
        </w:rPr>
        <w:t>.</w:t>
      </w:r>
      <w:bookmarkEnd w:id="2"/>
    </w:p>
    <w:p w:rsidR="006B7E19" w:rsidRDefault="00390A81">
      <w:pPr>
        <w:pStyle w:val="20"/>
        <w:shd w:val="clear" w:color="auto" w:fill="auto"/>
      </w:pPr>
      <w: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</w:p>
    <w:p w:rsidR="006B7E19" w:rsidRDefault="00390A81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</w:pPr>
      <w:r>
        <w:t>Ветеринарно-санитарная экспертиза, направленность Ветеринарно-санитарная экспертиза. Разработана на основе требований ФГОС ВО по направлению подготовки</w:t>
      </w:r>
    </w:p>
    <w:p w:rsidR="006B7E19" w:rsidRDefault="00390A81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</w:pPr>
      <w:r>
        <w:t>Ветеринарно-санитарная экспертиза (приказ Министерства образования и науки РФ от 19 сентября 2017 г. № 939).</w:t>
      </w:r>
    </w:p>
    <w:p w:rsidR="006B7E19" w:rsidRDefault="00390A81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</w:pPr>
      <w:r>
        <w:rPr>
          <w:rStyle w:val="21"/>
        </w:rPr>
        <w:t>Место дисциплины в структуре ОПОП</w:t>
      </w:r>
      <w:r>
        <w:t>: Блок 1 Дисциплины (модули), обязательная часть.</w:t>
      </w:r>
    </w:p>
    <w:p w:rsidR="006B7E19" w:rsidRDefault="00390A8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</w:pPr>
      <w:bookmarkStart w:id="3" w:name="bookmark3"/>
      <w:r>
        <w:t>Требования к результатам освоения.</w:t>
      </w:r>
      <w:bookmarkEnd w:id="3"/>
    </w:p>
    <w:p w:rsidR="006B7E19" w:rsidRPr="000B2AA7" w:rsidRDefault="00390A81" w:rsidP="000B2AA7">
      <w:pPr>
        <w:pStyle w:val="30"/>
        <w:shd w:val="clear" w:color="auto" w:fill="auto"/>
        <w:tabs>
          <w:tab w:val="left" w:pos="3187"/>
          <w:tab w:val="left" w:pos="6490"/>
          <w:tab w:val="left" w:pos="7891"/>
        </w:tabs>
        <w:rPr>
          <w:b w:val="0"/>
        </w:rPr>
      </w:pPr>
      <w:r>
        <w:t>Общепроф</w:t>
      </w:r>
      <w:r w:rsidR="000B2AA7">
        <w:t>ессиональные</w:t>
      </w:r>
      <w:r w:rsidR="000B2AA7">
        <w:tab/>
        <w:t xml:space="preserve">компетенции (ОПК): </w:t>
      </w:r>
      <w:r>
        <w:rPr>
          <w:rStyle w:val="31"/>
        </w:rPr>
        <w:t>способен</w:t>
      </w:r>
      <w:r>
        <w:rPr>
          <w:rStyle w:val="31"/>
        </w:rPr>
        <w:tab/>
      </w:r>
      <w:r w:rsidR="000B2AA7">
        <w:rPr>
          <w:rStyle w:val="31"/>
        </w:rPr>
        <w:t xml:space="preserve"> </w:t>
      </w:r>
      <w:r>
        <w:rPr>
          <w:rStyle w:val="31"/>
        </w:rPr>
        <w:t>осуществлять</w:t>
      </w:r>
      <w:r w:rsidR="000B2AA7">
        <w:rPr>
          <w:rStyle w:val="31"/>
        </w:rPr>
        <w:t xml:space="preserve"> </w:t>
      </w:r>
      <w:r w:rsidRPr="000B2AA7">
        <w:rPr>
          <w:b w:val="0"/>
        </w:rPr>
        <w:t>профессиональную деятельность в соответствии с нормативными правовыми актами в сфере агропромышленного комплекса (ОПК - 3).</w:t>
      </w:r>
    </w:p>
    <w:p w:rsidR="000B2AA7" w:rsidRDefault="00390A81" w:rsidP="000B2AA7">
      <w:pPr>
        <w:pStyle w:val="20"/>
        <w:shd w:val="clear" w:color="auto" w:fill="auto"/>
        <w:jc w:val="both"/>
      </w:pPr>
      <w:r>
        <w:rPr>
          <w:rStyle w:val="21"/>
        </w:rPr>
        <w:t xml:space="preserve">Индикаторы достижения компетенции: </w:t>
      </w:r>
      <w:r w:rsidR="000B2AA7" w:rsidRPr="000B2AA7">
        <w:rPr>
          <w:rStyle w:val="21"/>
          <w:b w:val="0"/>
        </w:rPr>
        <w:t>Соблюдает требования по охране труда в профессиональной деятельности (ОПК-3.3)</w:t>
      </w:r>
      <w:r w:rsidR="000B2AA7">
        <w:rPr>
          <w:rStyle w:val="21"/>
          <w:b w:val="0"/>
        </w:rPr>
        <w:t xml:space="preserve"> </w:t>
      </w:r>
    </w:p>
    <w:p w:rsidR="000B2AA7" w:rsidRPr="000B2AA7" w:rsidRDefault="00390A81" w:rsidP="000B2AA7">
      <w:pPr>
        <w:pStyle w:val="20"/>
        <w:jc w:val="both"/>
        <w:rPr>
          <w:bCs/>
        </w:rPr>
      </w:pPr>
      <w:r>
        <w:rPr>
          <w:rStyle w:val="21"/>
        </w:rPr>
        <w:t xml:space="preserve">Содержание программы учебной дисциплины: </w:t>
      </w:r>
      <w:r w:rsidR="000B2AA7" w:rsidRPr="000B2AA7">
        <w:rPr>
          <w:bCs/>
        </w:rPr>
        <w:t>Раздел 1</w:t>
      </w:r>
      <w:r w:rsidR="000B2AA7">
        <w:rPr>
          <w:bCs/>
        </w:rPr>
        <w:t>.</w:t>
      </w:r>
      <w:r w:rsidR="000B2AA7" w:rsidRPr="000B2AA7">
        <w:rPr>
          <w:bCs/>
        </w:rPr>
        <w:t xml:space="preserve"> Основные понятия и общие во</w:t>
      </w:r>
      <w:r w:rsidR="000B2AA7">
        <w:rPr>
          <w:bCs/>
        </w:rPr>
        <w:t xml:space="preserve">просы охраны труда. </w:t>
      </w:r>
      <w:r w:rsidR="000B2AA7" w:rsidRPr="000B2AA7">
        <w:rPr>
          <w:bCs/>
        </w:rPr>
        <w:t>Раздел 2</w:t>
      </w:r>
      <w:r w:rsidR="000B2AA7">
        <w:rPr>
          <w:bCs/>
        </w:rPr>
        <w:t xml:space="preserve">. </w:t>
      </w:r>
      <w:r w:rsidR="000B2AA7" w:rsidRPr="000B2AA7">
        <w:rPr>
          <w:bCs/>
        </w:rPr>
        <w:t xml:space="preserve"> Правовые и организационные ос</w:t>
      </w:r>
      <w:r w:rsidR="000B2AA7">
        <w:rPr>
          <w:bCs/>
        </w:rPr>
        <w:t xml:space="preserve">новы охраны труда. </w:t>
      </w:r>
      <w:r w:rsidR="000B2AA7" w:rsidRPr="000B2AA7">
        <w:rPr>
          <w:bCs/>
        </w:rPr>
        <w:t>Раздел 3</w:t>
      </w:r>
      <w:r w:rsidR="000B2AA7">
        <w:rPr>
          <w:bCs/>
        </w:rPr>
        <w:t>.</w:t>
      </w:r>
      <w:r w:rsidR="000B2AA7" w:rsidRPr="000B2AA7">
        <w:rPr>
          <w:bCs/>
        </w:rPr>
        <w:t xml:space="preserve"> Организация мероприятий по расследованию и учету несчастных случаев и</w:t>
      </w:r>
      <w:r w:rsidR="000B2AA7">
        <w:rPr>
          <w:bCs/>
        </w:rPr>
        <w:t xml:space="preserve"> профессиональных заболеваний. </w:t>
      </w:r>
      <w:r w:rsidR="000B2AA7" w:rsidRPr="000B2AA7">
        <w:rPr>
          <w:bCs/>
        </w:rPr>
        <w:t>Раздел 4</w:t>
      </w:r>
      <w:r w:rsidR="000B2AA7">
        <w:rPr>
          <w:bCs/>
        </w:rPr>
        <w:t>.</w:t>
      </w:r>
      <w:r w:rsidR="000B2AA7" w:rsidRPr="000B2AA7">
        <w:rPr>
          <w:bCs/>
        </w:rPr>
        <w:t xml:space="preserve"> Производстве</w:t>
      </w:r>
      <w:r w:rsidR="000B2AA7">
        <w:rPr>
          <w:bCs/>
        </w:rPr>
        <w:t xml:space="preserve">нная санитария и гигиена труда. </w:t>
      </w:r>
      <w:r w:rsidR="000B2AA7" w:rsidRPr="000B2AA7">
        <w:rPr>
          <w:bCs/>
        </w:rPr>
        <w:t>Раздел 5</w:t>
      </w:r>
      <w:r w:rsidR="000B2AA7">
        <w:rPr>
          <w:bCs/>
        </w:rPr>
        <w:t>.</w:t>
      </w:r>
      <w:r w:rsidR="000B2AA7" w:rsidRPr="000B2AA7">
        <w:rPr>
          <w:bCs/>
        </w:rPr>
        <w:t xml:space="preserve"> Основы электробезопасности в профессиональной деятельнос</w:t>
      </w:r>
      <w:r w:rsidR="000B2AA7">
        <w:rPr>
          <w:bCs/>
        </w:rPr>
        <w:t>ти.</w:t>
      </w:r>
      <w:r w:rsidR="000B2AA7">
        <w:rPr>
          <w:bCs/>
        </w:rPr>
        <w:tab/>
        <w:t>Раздел6. Основы по</w:t>
      </w:r>
      <w:r w:rsidR="000B2AA7" w:rsidRPr="000B2AA7">
        <w:rPr>
          <w:bCs/>
        </w:rPr>
        <w:t>жарной безопасности в профессиональной деятельности.</w:t>
      </w:r>
      <w:r w:rsidR="000B2AA7" w:rsidRPr="000B2AA7">
        <w:rPr>
          <w:bCs/>
        </w:rPr>
        <w:tab/>
        <w:t>Раздел 7</w:t>
      </w:r>
      <w:r w:rsidR="000B2AA7">
        <w:rPr>
          <w:bCs/>
        </w:rPr>
        <w:t>.</w:t>
      </w:r>
      <w:r w:rsidR="000B2AA7" w:rsidRPr="000B2AA7">
        <w:rPr>
          <w:bCs/>
        </w:rPr>
        <w:t xml:space="preserve"> Требования безопасности труда в профессиональной деятельности.</w:t>
      </w:r>
      <w:r w:rsidR="000B2AA7">
        <w:rPr>
          <w:bCs/>
        </w:rPr>
        <w:t xml:space="preserve"> </w:t>
      </w:r>
      <w:r w:rsidR="000B2AA7">
        <w:rPr>
          <w:bCs/>
        </w:rPr>
        <w:tab/>
        <w:t xml:space="preserve">Раздел </w:t>
      </w:r>
      <w:r w:rsidR="000B2AA7" w:rsidRPr="000B2AA7">
        <w:rPr>
          <w:bCs/>
        </w:rPr>
        <w:t>8</w:t>
      </w:r>
      <w:r w:rsidR="000B2AA7">
        <w:rPr>
          <w:bCs/>
        </w:rPr>
        <w:t>.</w:t>
      </w:r>
      <w:r w:rsidR="000B2AA7" w:rsidRPr="000B2AA7">
        <w:rPr>
          <w:bCs/>
        </w:rPr>
        <w:t xml:space="preserve"> Организация оказания первой помощи пострадавшим.</w:t>
      </w:r>
    </w:p>
    <w:p w:rsidR="006B7E19" w:rsidRDefault="00390A8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after="0" w:line="274" w:lineRule="exact"/>
        <w:jc w:val="both"/>
      </w:pPr>
      <w:bookmarkStart w:id="4" w:name="bookmark4"/>
      <w:r>
        <w:t xml:space="preserve">Форма промежуточной аттестации: </w:t>
      </w:r>
      <w:r>
        <w:rPr>
          <w:rStyle w:val="11"/>
        </w:rPr>
        <w:t>зачет.</w:t>
      </w:r>
      <w:bookmarkEnd w:id="4"/>
    </w:p>
    <w:p w:rsidR="006B7E19" w:rsidRDefault="00390A81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jc w:val="both"/>
      </w:pPr>
      <w:r>
        <w:rPr>
          <w:rStyle w:val="21"/>
        </w:rPr>
        <w:t xml:space="preserve">Разработчик: </w:t>
      </w:r>
      <w:r w:rsidR="000B2AA7">
        <w:t>к</w:t>
      </w:r>
      <w:r w:rsidR="00442DC5">
        <w:t>анд</w:t>
      </w:r>
      <w:r w:rsidR="000B2AA7">
        <w:t>.</w:t>
      </w:r>
      <w:r w:rsidR="00442DC5">
        <w:t xml:space="preserve"> </w:t>
      </w:r>
      <w:r w:rsidR="00380DF1">
        <w:t>физ</w:t>
      </w:r>
      <w:r w:rsidR="000B2AA7">
        <w:t>.</w:t>
      </w:r>
      <w:r w:rsidR="00380DF1">
        <w:t>-мат.</w:t>
      </w:r>
      <w:r w:rsidR="00442DC5">
        <w:t xml:space="preserve"> </w:t>
      </w:r>
      <w:r>
        <w:t>н</w:t>
      </w:r>
      <w:r w:rsidR="00442DC5">
        <w:t>аук</w:t>
      </w:r>
      <w:r>
        <w:t xml:space="preserve">, доцент кафедры </w:t>
      </w:r>
      <w:r w:rsidR="000B2AA7">
        <w:t>безопасности</w:t>
      </w:r>
      <w:r w:rsidR="00442DC5">
        <w:t xml:space="preserve"> жизнедеятельности</w:t>
      </w:r>
      <w:r w:rsidR="000B2AA7">
        <w:t xml:space="preserve">, механизации и автоматизации технологических процессов и производств </w:t>
      </w:r>
      <w:r w:rsidR="00380DF1">
        <w:t>Папченко Н.Г.</w:t>
      </w:r>
      <w:bookmarkStart w:id="5" w:name="_GoBack"/>
      <w:bookmarkEnd w:id="5"/>
    </w:p>
    <w:sectPr w:rsidR="006B7E19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5A" w:rsidRDefault="00EA205A">
      <w:r>
        <w:separator/>
      </w:r>
    </w:p>
  </w:endnote>
  <w:endnote w:type="continuationSeparator" w:id="0">
    <w:p w:rsidR="00EA205A" w:rsidRDefault="00E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5A" w:rsidRDefault="00EA205A"/>
  </w:footnote>
  <w:footnote w:type="continuationSeparator" w:id="0">
    <w:p w:rsidR="00EA205A" w:rsidRDefault="00EA20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9"/>
    <w:rsid w:val="000B2AA7"/>
    <w:rsid w:val="00112808"/>
    <w:rsid w:val="00175960"/>
    <w:rsid w:val="001F3EDC"/>
    <w:rsid w:val="00380DF1"/>
    <w:rsid w:val="00390A81"/>
    <w:rsid w:val="00430888"/>
    <w:rsid w:val="00442DC5"/>
    <w:rsid w:val="00504E91"/>
    <w:rsid w:val="00604073"/>
    <w:rsid w:val="006B7E19"/>
    <w:rsid w:val="00A60B44"/>
    <w:rsid w:val="00E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creator>PC</dc:creator>
  <cp:lastModifiedBy>Man</cp:lastModifiedBy>
  <cp:revision>3</cp:revision>
  <dcterms:created xsi:type="dcterms:W3CDTF">2023-06-13T17:46:00Z</dcterms:created>
  <dcterms:modified xsi:type="dcterms:W3CDTF">2023-06-13T19:41:00Z</dcterms:modified>
</cp:coreProperties>
</file>